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0205" w:type="dxa"/>
        <w:tblLayout w:type="fixed"/>
        <w:tblLook w:val="01E0"/>
      </w:tblPr>
      <w:tblGrid>
        <w:gridCol w:w="5613"/>
        <w:gridCol w:w="4592"/>
      </w:tblGrid>
      <w:tr w:rsidR="001D1F41">
        <w:tc>
          <w:tcPr>
            <w:tcW w:w="561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D1F41" w:rsidRDefault="001D1F41">
            <w:pPr>
              <w:spacing w:line="1" w:lineRule="auto"/>
            </w:pPr>
          </w:p>
        </w:tc>
        <w:tc>
          <w:tcPr>
            <w:tcW w:w="459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F5F79" w:rsidRDefault="002F5F79"/>
          <w:p w:rsidR="002F5F79" w:rsidRPr="00F947F4" w:rsidRDefault="002F5F79" w:rsidP="002F5F79">
            <w:r>
              <w:rPr>
                <w:color w:val="000000"/>
              </w:rPr>
              <w:t>Приложение</w:t>
            </w:r>
            <w:r w:rsidRPr="00F947F4">
              <w:rPr>
                <w:color w:val="000000"/>
              </w:rPr>
              <w:t xml:space="preserve"> </w:t>
            </w:r>
            <w:r w:rsidR="00057615">
              <w:rPr>
                <w:color w:val="000000"/>
              </w:rPr>
              <w:t>8</w:t>
            </w:r>
          </w:p>
          <w:p w:rsidR="002F5F79" w:rsidRDefault="002F5F79" w:rsidP="002F5F79">
            <w:r>
              <w:rPr>
                <w:color w:val="000000"/>
              </w:rPr>
              <w:t>к Закону Московской области</w:t>
            </w:r>
          </w:p>
          <w:p w:rsidR="002F5F79" w:rsidRDefault="002F5F79" w:rsidP="002F5F79">
            <w:r>
              <w:rPr>
                <w:color w:val="000000"/>
              </w:rPr>
              <w:t>«О внесении изменений в Закон Московской области</w:t>
            </w:r>
          </w:p>
          <w:p w:rsidR="002F5F79" w:rsidRDefault="002F5F79" w:rsidP="002F5F79">
            <w:r>
              <w:rPr>
                <w:color w:val="000000"/>
              </w:rPr>
              <w:t>«О бюджете Московской области на 2017 год</w:t>
            </w:r>
          </w:p>
          <w:p w:rsidR="002F5F79" w:rsidRDefault="002F5F79" w:rsidP="002F5F79">
            <w:r>
              <w:rPr>
                <w:color w:val="000000"/>
              </w:rPr>
              <w:t>и на плановый период 2018 и 2019 годов»</w:t>
            </w:r>
          </w:p>
          <w:p w:rsidR="002F5F79" w:rsidRDefault="002F5F79"/>
          <w:tbl>
            <w:tblPr>
              <w:tblOverlap w:val="never"/>
              <w:tblW w:w="4592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592"/>
            </w:tblGrid>
            <w:tr w:rsidR="001D1F41">
              <w:tc>
                <w:tcPr>
                  <w:tcW w:w="4592" w:type="dxa"/>
                  <w:tcMar>
                    <w:top w:w="0" w:type="dxa"/>
                    <w:left w:w="0" w:type="dxa"/>
                    <w:bottom w:w="160" w:type="dxa"/>
                    <w:right w:w="0" w:type="dxa"/>
                  </w:tcMar>
                </w:tcPr>
                <w:p w:rsidR="001D1F41" w:rsidRDefault="002F5F79">
                  <w:r>
                    <w:rPr>
                      <w:color w:val="000000"/>
                    </w:rPr>
                    <w:t>«Приложение 13</w:t>
                  </w:r>
                </w:p>
                <w:p w:rsidR="001D1F41" w:rsidRDefault="002F5F79">
                  <w:r>
                    <w:rPr>
                      <w:color w:val="000000"/>
                    </w:rPr>
                    <w:t>к Закону Московской области</w:t>
                  </w:r>
                </w:p>
                <w:p w:rsidR="001D1F41" w:rsidRDefault="002F5F79">
                  <w:r>
                    <w:rPr>
                      <w:color w:val="000000"/>
                    </w:rPr>
                    <w:t>«О бюджете Московской области на 2017 год</w:t>
                  </w:r>
                </w:p>
                <w:p w:rsidR="001D1F41" w:rsidRDefault="002F5F79">
                  <w:r>
                    <w:rPr>
                      <w:color w:val="000000"/>
                    </w:rPr>
                    <w:t>и на плановый период 2018 и 2019 годов»</w:t>
                  </w:r>
                </w:p>
              </w:tc>
            </w:tr>
          </w:tbl>
          <w:p w:rsidR="001D1F41" w:rsidRDefault="001D1F41">
            <w:pPr>
              <w:spacing w:line="1" w:lineRule="auto"/>
            </w:pPr>
          </w:p>
        </w:tc>
      </w:tr>
    </w:tbl>
    <w:p w:rsidR="001D1F41" w:rsidRDefault="001D1F41">
      <w:pPr>
        <w:rPr>
          <w:vanish/>
        </w:rPr>
      </w:pPr>
    </w:p>
    <w:tbl>
      <w:tblPr>
        <w:tblOverlap w:val="never"/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D1F41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F5F79" w:rsidRDefault="002F5F79">
            <w:pPr>
              <w:ind w:firstLine="30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Расходы бюджета Московской области на осуществление государственной поддержки семьи и детей</w:t>
            </w:r>
          </w:p>
          <w:p w:rsidR="001D1F41" w:rsidRDefault="002F5F79">
            <w:pPr>
              <w:ind w:firstLine="300"/>
              <w:jc w:val="center"/>
            </w:pPr>
            <w:r>
              <w:rPr>
                <w:b/>
                <w:bCs/>
                <w:color w:val="000000"/>
              </w:rPr>
              <w:t>на 2017 год и на плановый период 2018 и 2019 годов</w:t>
            </w:r>
          </w:p>
          <w:p w:rsidR="001D1F41" w:rsidRDefault="001D1F41" w:rsidP="002F5F79">
            <w:bookmarkStart w:id="0" w:name="_GoBack"/>
            <w:bookmarkEnd w:id="0"/>
          </w:p>
        </w:tc>
      </w:tr>
    </w:tbl>
    <w:p w:rsidR="001D1F41" w:rsidRDefault="001D1F41">
      <w:pPr>
        <w:rPr>
          <w:vanish/>
        </w:rPr>
      </w:pPr>
      <w:bookmarkStart w:id="1" w:name="__bookmark_1"/>
      <w:bookmarkEnd w:id="1"/>
    </w:p>
    <w:tbl>
      <w:tblPr>
        <w:tblOverlap w:val="never"/>
        <w:tblW w:w="10206" w:type="dxa"/>
        <w:tblLayout w:type="fixed"/>
        <w:tblLook w:val="01E0"/>
      </w:tblPr>
      <w:tblGrid>
        <w:gridCol w:w="2749"/>
        <w:gridCol w:w="566"/>
        <w:gridCol w:w="566"/>
        <w:gridCol w:w="566"/>
        <w:gridCol w:w="1617"/>
        <w:gridCol w:w="566"/>
        <w:gridCol w:w="1257"/>
        <w:gridCol w:w="1107"/>
        <w:gridCol w:w="1212"/>
      </w:tblGrid>
      <w:tr w:rsidR="001D1F41">
        <w:trPr>
          <w:tblHeader/>
        </w:trPr>
        <w:tc>
          <w:tcPr>
            <w:tcW w:w="2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259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599"/>
            </w:tblGrid>
            <w:tr w:rsidR="001D1F41">
              <w:trPr>
                <w:jc w:val="center"/>
              </w:trPr>
              <w:tc>
                <w:tcPr>
                  <w:tcW w:w="259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D1F41" w:rsidRDefault="002F5F79">
                  <w:pPr>
                    <w:jc w:val="center"/>
                  </w:pPr>
                  <w:r>
                    <w:rPr>
                      <w:color w:val="000000"/>
                    </w:rPr>
                    <w:t>Наименование</w:t>
                  </w:r>
                </w:p>
              </w:tc>
            </w:tr>
          </w:tbl>
          <w:p w:rsidR="001D1F41" w:rsidRDefault="001D1F41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D1F41" w:rsidRDefault="001D1F4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41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6"/>
            </w:tblGrid>
            <w:tr w:rsidR="001D1F41">
              <w:trPr>
                <w:jc w:val="center"/>
              </w:trPr>
              <w:tc>
                <w:tcPr>
                  <w:tcW w:w="41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D1F41" w:rsidRDefault="002F5F79">
                  <w:pPr>
                    <w:jc w:val="center"/>
                  </w:pPr>
                  <w:r>
                    <w:rPr>
                      <w:color w:val="000000"/>
                    </w:rPr>
                    <w:t>Код</w:t>
                  </w:r>
                </w:p>
              </w:tc>
            </w:tr>
          </w:tbl>
          <w:p w:rsidR="001D1F41" w:rsidRDefault="001D1F41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D1F41" w:rsidRDefault="001D1F4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41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6"/>
            </w:tblGrid>
            <w:tr w:rsidR="001D1F41">
              <w:trPr>
                <w:jc w:val="center"/>
              </w:trPr>
              <w:tc>
                <w:tcPr>
                  <w:tcW w:w="41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D1F41" w:rsidRDefault="002F5F79">
                  <w:pPr>
                    <w:jc w:val="center"/>
                  </w:pPr>
                  <w:proofErr w:type="spellStart"/>
                  <w:r>
                    <w:rPr>
                      <w:color w:val="000000"/>
                    </w:rPr>
                    <w:t>Рз</w:t>
                  </w:r>
                  <w:proofErr w:type="spellEnd"/>
                </w:p>
              </w:tc>
            </w:tr>
          </w:tbl>
          <w:p w:rsidR="001D1F41" w:rsidRDefault="001D1F41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D1F41" w:rsidRDefault="001D1F4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41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6"/>
            </w:tblGrid>
            <w:tr w:rsidR="001D1F41">
              <w:trPr>
                <w:jc w:val="center"/>
              </w:trPr>
              <w:tc>
                <w:tcPr>
                  <w:tcW w:w="41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D1F41" w:rsidRDefault="002F5F79">
                  <w:pPr>
                    <w:jc w:val="center"/>
                  </w:pPr>
                  <w:proofErr w:type="gramStart"/>
                  <w:r>
                    <w:rPr>
                      <w:color w:val="000000"/>
                    </w:rPr>
                    <w:t>ПР</w:t>
                  </w:r>
                  <w:proofErr w:type="gramEnd"/>
                </w:p>
              </w:tc>
            </w:tr>
          </w:tbl>
          <w:p w:rsidR="001D1F41" w:rsidRDefault="001D1F41">
            <w:pPr>
              <w:spacing w:line="1" w:lineRule="auto"/>
            </w:pP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D1F41" w:rsidRDefault="001D1F4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467"/>
            </w:tblGrid>
            <w:tr w:rsidR="001D1F41">
              <w:trPr>
                <w:jc w:val="center"/>
              </w:trPr>
              <w:tc>
                <w:tcPr>
                  <w:tcW w:w="14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D1F41" w:rsidRDefault="002F5F79">
                  <w:pPr>
                    <w:jc w:val="center"/>
                  </w:pPr>
                  <w:r>
                    <w:rPr>
                      <w:color w:val="000000"/>
                    </w:rPr>
                    <w:t>ЦСР</w:t>
                  </w:r>
                </w:p>
              </w:tc>
            </w:tr>
          </w:tbl>
          <w:p w:rsidR="001D1F41" w:rsidRDefault="001D1F41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D1F41" w:rsidRDefault="001D1F4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41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6"/>
            </w:tblGrid>
            <w:tr w:rsidR="001D1F41">
              <w:trPr>
                <w:jc w:val="center"/>
              </w:trPr>
              <w:tc>
                <w:tcPr>
                  <w:tcW w:w="41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D1F41" w:rsidRDefault="002F5F79">
                  <w:pPr>
                    <w:jc w:val="center"/>
                  </w:pPr>
                  <w:r>
                    <w:rPr>
                      <w:color w:val="000000"/>
                    </w:rPr>
                    <w:t>ВР</w:t>
                  </w:r>
                </w:p>
              </w:tc>
            </w:tr>
          </w:tbl>
          <w:p w:rsidR="001D1F41" w:rsidRDefault="001D1F41">
            <w:pPr>
              <w:spacing w:line="1" w:lineRule="auto"/>
            </w:pP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D1F41" w:rsidRDefault="001D1F4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10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107"/>
            </w:tblGrid>
            <w:tr w:rsidR="001D1F41">
              <w:trPr>
                <w:jc w:val="center"/>
              </w:trPr>
              <w:tc>
                <w:tcPr>
                  <w:tcW w:w="110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D1F41" w:rsidRDefault="002F5F7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2017</w:t>
                  </w:r>
                </w:p>
                <w:p w:rsidR="002F5F79" w:rsidRDefault="002F5F79">
                  <w:pPr>
                    <w:jc w:val="center"/>
                  </w:pPr>
                  <w:r>
                    <w:rPr>
                      <w:color w:val="000000"/>
                    </w:rPr>
                    <w:t>(тыс. рублей)</w:t>
                  </w:r>
                </w:p>
              </w:tc>
            </w:tr>
          </w:tbl>
          <w:p w:rsidR="001D1F41" w:rsidRDefault="001D1F41">
            <w:pPr>
              <w:spacing w:line="1" w:lineRule="auto"/>
            </w:pPr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D1F41" w:rsidRDefault="001D1F4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95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957"/>
            </w:tblGrid>
            <w:tr w:rsidR="001D1F41">
              <w:trPr>
                <w:jc w:val="center"/>
              </w:trPr>
              <w:tc>
                <w:tcPr>
                  <w:tcW w:w="95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D1F41" w:rsidRDefault="002F5F7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2018</w:t>
                  </w:r>
                </w:p>
                <w:p w:rsidR="002F5F79" w:rsidRDefault="002F5F79">
                  <w:pPr>
                    <w:jc w:val="center"/>
                  </w:pPr>
                  <w:r>
                    <w:rPr>
                      <w:color w:val="000000"/>
                    </w:rPr>
                    <w:t>(тыс. рублей)</w:t>
                  </w:r>
                </w:p>
              </w:tc>
            </w:tr>
          </w:tbl>
          <w:p w:rsidR="001D1F41" w:rsidRDefault="001D1F41">
            <w:pPr>
              <w:spacing w:line="1" w:lineRule="auto"/>
            </w:pPr>
          </w:p>
        </w:tc>
        <w:tc>
          <w:tcPr>
            <w:tcW w:w="1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D1F41" w:rsidRDefault="001D1F41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06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062"/>
            </w:tblGrid>
            <w:tr w:rsidR="001D1F41">
              <w:trPr>
                <w:jc w:val="center"/>
              </w:trPr>
              <w:tc>
                <w:tcPr>
                  <w:tcW w:w="106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D1F41" w:rsidRDefault="002F5F79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2019</w:t>
                  </w:r>
                </w:p>
                <w:p w:rsidR="002F5F79" w:rsidRDefault="002F5F79">
                  <w:pPr>
                    <w:jc w:val="center"/>
                  </w:pPr>
                  <w:r>
                    <w:rPr>
                      <w:color w:val="000000"/>
                    </w:rPr>
                    <w:t>(тыс. рублей)</w:t>
                  </w:r>
                </w:p>
              </w:tc>
            </w:tr>
          </w:tbl>
          <w:p w:rsidR="001D1F41" w:rsidRDefault="001D1F41">
            <w:pPr>
              <w:spacing w:line="1" w:lineRule="auto"/>
            </w:pP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образования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3 079 492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4 039 582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4 057 377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362 664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362 664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362 664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Среднее профессиональное 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72 048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72 048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72 048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«Образование Подмосковья» на 2017-2025 годы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72 048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72 048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72 048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«Профессиональное образование»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72 048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72 048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72 048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«Оказание мер социальной поддержки детям-сиротам и детям, оставшимся без попечения родителей, обучающимся в системе профессионального образования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72 048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72 048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72 048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Ежемесячные выплаты к стипендиям детям-сиротам, обучающимся в государственных образовательных организациях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03 4 04 09000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72 048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72 048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72 048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03 4 04 09000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72 048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72 048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72 048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03 4 04 09000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72 048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72 048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72 048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Высшее 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8 640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8 640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«Образование Подмосковья» на 2017-2025 годы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8 640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8 640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«Профессиональное образование»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8 640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8 640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«Оказание мер социальной поддержки детям-сиротам и детям, оставшимся без попечения родителей, обучающимся в системе профессионального образования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8 640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8 640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 xml:space="preserve">Ежемесячные выплаты к стипендиям детям-сиротам, обучающимся в </w:t>
            </w:r>
            <w:r>
              <w:rPr>
                <w:color w:val="000000"/>
              </w:rPr>
              <w:lastRenderedPageBreak/>
              <w:t>государственных образовательных организациях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03 4 04 09000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8 640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8 640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03 4 04 09000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8 640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8 640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03 4 04 09000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8 640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8 640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281 976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281 976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281 976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«Образование Подмосковья» на 2017-2025 годы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281 976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281 976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281 976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«Дополнительное образование, воспитание и психолого-социальное сопровождение детей»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281 976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281 976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281 976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«Поддержка детей и молодежи, проявивших способности в области искусства, образования, науки, физической культуры и спорта в форме премий (грантов)»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03 3 07 00000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69 000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Именные стипендии Губернатора Московской области для детей и подростков, проявивших выдающиеся способности в области науки, искусства и спорта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03 3 07 15450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54 000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03 3 07 15450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54 000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03 3 07 15450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54 000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Именные стипендии Губернатора Московской области за успешное освоение программ обучения и (или) участие в мероприятиях в сфере образования для детей-инвалидов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03 3 07 15470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03 3 07 15470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03 3 07 15470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«Оказание мер социальной поддержки детям-сиротам и детям, оставшимся без попечения родителей»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03 3 15 00000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212 976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212 976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212 976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Ежемесячные стипендии Губернатора Московской области детям-сиротам, обучающимся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03 3 15 15420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212 976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212 976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212 976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03 3 15 15420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212 976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212 976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212 976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03 3 15 15420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212 976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212 976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212 976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2 716 828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3 676 918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3 694 713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Охрана семьи и детства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2 716 828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3 676 918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3 694 713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«Образование Подмосковья» на 2017-2025 годы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2 649 235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2 649 235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2 649 235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«Дошкольное образование»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2 649 235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2 649 235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2 649 235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«Финансовое обеспечение реализации прав граждан на получение общедоступного и бесплатного дошкольного образования»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2 649 235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2 649 235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2 649 235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03 1 03 62140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2 649 235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2 649 235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2 649 235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03 1 03 62140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2 649 235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2 649 235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2 649 235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03 1 03 62140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2 649 235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2 649 235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2 649 235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«Жилище» на 2017-2027 годы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67 593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1 027 683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1 045 478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жильем детей-сирот и детей, оставшихся без попечения родителей, а также лиц из их числа»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67 593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1 027 683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1 045 478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«Оказание государственной поддержки в решении жилищной проблемы детей-сирот и детей, оставшихся без попечения родителей, а также лиц из их числа»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09 3 01 00000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67 593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1 027 683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1 045 478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3 01 R0820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67 593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1 027 683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1 045 478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3 01 R0820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67 593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1 027 683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1 045 478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3 01 R0820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67 593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1 027 683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1 045 478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культуры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6 000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«Образование Подмосковья» на 2017-2025 годы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«Дополнительное образование, </w:t>
            </w:r>
            <w:r>
              <w:rPr>
                <w:color w:val="000000"/>
              </w:rPr>
              <w:lastRenderedPageBreak/>
              <w:t>воспитание и психолого-социальное сопровождение детей»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Основное мероприятие «Реализация комплекса мер по обеспечению равных прав детей на организованный досуг, отдых и оздоровление»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03 3 12 00000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Стипендии Губернатора Московской области для детей-инвалидов и детей с ограниченными возможностями здоровья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03 3 12 15490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03 3 12 15490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03 3 12 15490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здравоохранения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1 557 976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1 634 140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1 705 501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Здравоохранение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1 557 976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1 634 140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1 705 501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здравоохранения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1 557 976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1 634 140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1 705 501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«Здравоохранение Подмосковья» на 2014-2020 годы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1 557 976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1 634 140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1 705 501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«Охрана здоровья матери и ребенка»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1 557 976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1 634 140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1 705 501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лекарственными препаратами для профилактики осложнений беременности, родов и заболеваний новорожденных, а также для лечения недоношенных новорожденных детей и профилактики преждевременных родов»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149 478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158 034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165 923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Реализация </w:t>
            </w:r>
            <w:proofErr w:type="gramStart"/>
            <w:r>
              <w:rPr>
                <w:color w:val="000000"/>
              </w:rPr>
              <w:t>направлений расходов основного мероприятия подпрограммы государственной программы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01 3 04 99990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149 478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158 034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165 923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01 3 04 99990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149 478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158 034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165 923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01 3 04 99990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149 478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158 034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165 923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«Социальная поддержка беременных женщин, кормящих матерей, детей в возрасте до трех лет, а также детей-сирот и детей, оставшихся без попечения родителей, находящихся в лечебно-профилактических учреждениях Московской </w:t>
            </w:r>
            <w:r>
              <w:rPr>
                <w:color w:val="000000"/>
              </w:rPr>
              <w:lastRenderedPageBreak/>
              <w:t>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1 408 498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1 476 106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1 539 578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Обеспечение полноценным питанием беременных женщин, кормящих матерей, а также детей в возрасте до трех лет 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01 3 06 62080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1 408 498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1 476 106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1 539 578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01 3 06 62080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1 408 498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1 476 106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1 539 578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01 3 06 62080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1 408 498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1 476 106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1 539 578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социального развития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9 922 695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8 781 974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8 862 949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Социальная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9 922 695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8 781 974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8 862 949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обслуживание населения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3 562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3 562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3 562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«Социальная защита населения Московской области» на 2017-2021 годы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3 562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3 562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3 562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«Социальная поддержка граждан»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3 562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3 562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3 562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государственных учреждений социального обслуживания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3 562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3 562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3 562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Ежемесячная выплата на личные расходы детям-сиротам и детям, оставшимся без попечения родителей, а также лицам из числа детей-сирот и детей, оставшихся без попечения родителей в возрасте от 18 до 23 лет, находящимся и обучающимся в государственных учреждениях социального обслуживания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2 424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2 424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2 424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2 424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2 424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2 424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2 424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2 424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2 424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Единовременное денежное пособие детям-сиротам - выпускникам государственных учреждений социального обслуживания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Единовременное денежное пособие детям-сиротам - выпускникам государственных учреждений социального обслуживания на обеспечение одеждой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04 1 11 08000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974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04 1 11 08000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974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 xml:space="preserve">Публичные нормативные </w:t>
            </w:r>
            <w:r>
              <w:rPr>
                <w:color w:val="000000"/>
              </w:rPr>
              <w:lastRenderedPageBreak/>
              <w:t>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04 1 11 08000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974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населения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9 917 863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8 777 207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8 858 182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«Социальная защита населения Московской области» на 2017-2021 годы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9 917 863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8 777 207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8 858 182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института семьи и повышение рождаемости»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9 917 863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8 777 207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8 858 182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«Предоставление мер социальной поддержки семьям с детьми»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9 917 863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8 777 207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8 858 182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Единовременное пособие беременной жене военнослужащего, проходящего военную службу по призыву, а также ежемесячное пособие на ребенка военнослужащего, проходящего военную службу по призыву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04 6 01 52700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19 478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20 375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21 197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04 6 01 52700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04 6 01 52700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04 6 01 52700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19 477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20 374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21 196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04 6 01 52700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19 477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20 374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21 196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г. № 81-ФЗ «О государственных пособиях гражданам, имеющим детей»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04 6 01 53800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2 018 663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2 021 832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2 013 338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04 6 01 53800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04 6 01 53800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04 6 01 53800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2 018 662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2 021 831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2 013 337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04 6 01 53800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2 018 662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2 021 831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2 013 337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Выплата единовременного пособия при рождении ребенка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841 415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406 522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406 522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8 925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4 312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4 312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8 925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4 312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4 312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832 490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402 210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402 210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832 490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402 210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402 210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Выплата единовременного пособия супругам к юбилеям их совместной жизни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58 544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58 544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58 544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621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621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621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57 923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57 923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57 923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57 923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57 923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57 923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Выплата ежемесячного пособия детям-инвалидам и ВИЧ-инфицированным детям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583 996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551 396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551 396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5 848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5 848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5 848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5 848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5 848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5 848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578 148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545 548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545 548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578 148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545 548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545 548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Выплата ежемесячного пособия на ребенка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3 585 496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3 297 583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3 330 558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3 585 496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3 297 583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3 330 558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3 585 496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3 297 583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3 330 558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 xml:space="preserve">Доставка денежных средств по </w:t>
            </w:r>
            <w:r>
              <w:rPr>
                <w:color w:val="000000"/>
              </w:rPr>
              <w:lastRenderedPageBreak/>
              <w:t>выплате ежемесячного пособия на ребенка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Ежемесячное пособие студенческим семьям, имеющим детей, и отдельным категориям студентов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13 196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13 196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13 196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13 056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13 056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13 056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13 056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13 056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13 056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Ежемесячные компенсационные выплаты детям, потерявшим одного или обоих родителей в результате террористического акта или техногенной аварии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2 497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2 321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2 321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2 480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2 304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2 480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2 304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2 304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Компенсация стоимости по оплате коммунальных услуг многодетным семьям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1 155 915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1 210 243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1 265 915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12 260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12 836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13 427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12 260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12 836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13 427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1 143 655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1 197 407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1 252 488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 xml:space="preserve">Публичные нормативные </w:t>
            </w:r>
            <w:r>
              <w:rPr>
                <w:color w:val="000000"/>
              </w:rPr>
              <w:lastRenderedPageBreak/>
              <w:t>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1 143 655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1 197 407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1 252 488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Ежемесячная денежная выплата семье в случае рождения третьего ребенка или последующих детей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443 466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7 476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7 476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435 990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435 990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Выплата регионального материнского (семейного) капитала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903 375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903 375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903 375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3 375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3 375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3 375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3 375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3 375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3 375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900 000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900 000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900 000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900 000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 xml:space="preserve">Выплата на приобретение одежды </w:t>
            </w:r>
            <w:proofErr w:type="gramStart"/>
            <w:r>
              <w:rPr>
                <w:color w:val="000000"/>
              </w:rPr>
              <w:t>обучающихся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291 798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291 798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291 798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2 172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2 172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2 172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2 172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2 172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2 172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289 626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289 626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289 626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289 626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289 626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289 626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Охрана семьи и детства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1 270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1 205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«Социальная защита населения Московской области» на 2017-2021 годы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1 270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1 205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института семьи и повышение рождаемости»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1 270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1 205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«Предоставление мер </w:t>
            </w:r>
            <w:r>
              <w:rPr>
                <w:color w:val="000000"/>
              </w:rPr>
              <w:lastRenderedPageBreak/>
              <w:t>социальной поддержки семьям с детьми»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1 270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1 205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№ 120-ФЗ «Об основах системы профилактики безнадзорности и правонарушений несовершеннолетних»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</w:t>
            </w:r>
            <w:proofErr w:type="gramEnd"/>
            <w:r>
              <w:rPr>
                <w:color w:val="000000"/>
              </w:rPr>
              <w:t xml:space="preserve">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04 6 01 59400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1 155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04 6 01 59400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1 155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04 6 01 59400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1 155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1 155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Перевозка несовершеннолетних, самовольно ушедших из семей, детских домов, школ-интернатов, специальных учебно-воспитательных и иных детских учреждений, в пределах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транспорта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832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1 025 420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944 222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999 742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Социальная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1 025 420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944 222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999 742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 xml:space="preserve">Социальное обеспечение </w:t>
            </w:r>
            <w:r>
              <w:rPr>
                <w:color w:val="000000"/>
              </w:rPr>
              <w:lastRenderedPageBreak/>
              <w:t>населения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832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1 025 420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944 222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999 742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Государственная программа Московской области «Развитие и функционирование дорожно-транспортного комплекса» на 2017-2021 годы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1 025 420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944 222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999 742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«Пассажирский транспорт общего пользования»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1 025 420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944 222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999 742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«Покрытие транспортным организациям выпадающих доходов,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отдельных категорий граждан»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879 644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944 222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999 742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Покрытие транспортным организациям выпадающих доходов, возникающих в связи с оказанием установленных законами Московской области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отдельных категорий граждан из числа семьи и детей, имеющих место жительства 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879 644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944 222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999 742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879 644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944 222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999 742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879 644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944 222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999 742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«Предоставление дополнительных мер социальной поддержки отдельным категориям граждан, имеющим место жительства в Московской области, по бесплатному проезду на транспорте в городе Москве»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145 776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Иные межбюджетные трансферты бюджетам бюджетной системы в связи с предоставлением установленных законами Московской области </w:t>
            </w:r>
            <w:r>
              <w:rPr>
                <w:color w:val="000000"/>
              </w:rPr>
              <w:lastRenderedPageBreak/>
              <w:t>дополнительных мер социальной поддержки по бесплатному проезду на транспорте в городе Москве отдельных категорий граждан из числа семьи и детей, имеющих место жительства 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832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14 1 03 01090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145 776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14 1 03 01090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145 776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14 1 03 01090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145 776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строительного комплекса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202 573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252 573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252 573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Социальная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202 573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252 573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252 573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202 573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252 573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252 573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«Жилище» на 2017-2027 годы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202 573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252 573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252 573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«Улучшение жилищных условий семей, имеющих семь и более детей»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09 7 00 00000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202 573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252 573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252 573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«Предоставление семьям, имеющим семь и более детей, жилищных субсидий на приобретение жилого помещения или строительство индивидуального жилого дома»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09 7 01 00000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202 573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252 573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252 573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Улучшение жилищных условий семей, имеющих семь и более детей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09 7 01 60190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202 573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252 573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252 573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09 7 01 60190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202 573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252 573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252 573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09 7 01 60190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202 573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252 573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252 573</w:t>
            </w:r>
          </w:p>
        </w:tc>
      </w:tr>
      <w:tr w:rsidR="001D1F41">
        <w:tc>
          <w:tcPr>
            <w:tcW w:w="274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ВСЕГО РАСХОДОВ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1D1F4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15 794 156</w:t>
            </w:r>
          </w:p>
        </w:tc>
        <w:tc>
          <w:tcPr>
            <w:tcW w:w="11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15 658 491</w:t>
            </w:r>
          </w:p>
        </w:tc>
        <w:tc>
          <w:tcPr>
            <w:tcW w:w="12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1F41" w:rsidRDefault="002F5F7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15 884 142</w:t>
            </w:r>
          </w:p>
        </w:tc>
      </w:tr>
    </w:tbl>
    <w:p w:rsidR="001D1F41" w:rsidRDefault="001D1F41">
      <w:pPr>
        <w:rPr>
          <w:vanish/>
        </w:rPr>
      </w:pPr>
    </w:p>
    <w:tbl>
      <w:tblPr>
        <w:tblOverlap w:val="never"/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D1F41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D1F41" w:rsidRDefault="002F5F79">
            <w:pPr>
              <w:jc w:val="right"/>
            </w:pPr>
            <w:r>
              <w:rPr>
                <w:color w:val="333333"/>
                <w:shd w:val="clear" w:color="auto" w:fill="FFFFFF"/>
              </w:rPr>
              <w:t>».</w:t>
            </w:r>
          </w:p>
        </w:tc>
      </w:tr>
    </w:tbl>
    <w:p w:rsidR="002B752F" w:rsidRDefault="002B752F"/>
    <w:sectPr w:rsidR="002B752F" w:rsidSect="001D1F41">
      <w:headerReference w:type="default" r:id="rId6"/>
      <w:footerReference w:type="default" r:id="rId7"/>
      <w:pgSz w:w="11905" w:h="16837"/>
      <w:pgMar w:top="566" w:right="566" w:bottom="566" w:left="1133" w:header="566" w:footer="566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1F41" w:rsidRDefault="001D1F41" w:rsidP="001D1F41">
      <w:r>
        <w:separator/>
      </w:r>
    </w:p>
  </w:endnote>
  <w:endnote w:type="continuationSeparator" w:id="0">
    <w:p w:rsidR="001D1F41" w:rsidRDefault="001D1F41" w:rsidP="001D1F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1D1F41">
      <w:tc>
        <w:tcPr>
          <w:tcW w:w="10421" w:type="dxa"/>
        </w:tcPr>
        <w:p w:rsidR="001D1F41" w:rsidRDefault="002F5F79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1D1F41" w:rsidRDefault="001D1F41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1F41" w:rsidRDefault="001D1F41" w:rsidP="001D1F41">
      <w:r>
        <w:separator/>
      </w:r>
    </w:p>
  </w:footnote>
  <w:footnote w:type="continuationSeparator" w:id="0">
    <w:p w:rsidR="001D1F41" w:rsidRDefault="001D1F41" w:rsidP="001D1F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1D1F41">
      <w:trPr>
        <w:trHeight w:val="566"/>
      </w:trPr>
      <w:tc>
        <w:tcPr>
          <w:tcW w:w="10421" w:type="dxa"/>
        </w:tcPr>
        <w:p w:rsidR="001D1F41" w:rsidRDefault="002B752F">
          <w:pPr>
            <w:jc w:val="center"/>
            <w:rPr>
              <w:color w:val="000000"/>
            </w:rPr>
          </w:pPr>
          <w:r>
            <w:fldChar w:fldCharType="begin"/>
          </w:r>
          <w:r w:rsidR="002F5F79">
            <w:rPr>
              <w:color w:val="000000"/>
            </w:rPr>
            <w:instrText>PAGE</w:instrText>
          </w:r>
          <w:r>
            <w:fldChar w:fldCharType="separate"/>
          </w:r>
          <w:r w:rsidR="00057615">
            <w:rPr>
              <w:noProof/>
              <w:color w:val="000000"/>
            </w:rPr>
            <w:t>12</w:t>
          </w:r>
          <w:r>
            <w:fldChar w:fldCharType="end"/>
          </w:r>
        </w:p>
        <w:p w:rsidR="001D1F41" w:rsidRDefault="001D1F41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1F41"/>
    <w:rsid w:val="00057615"/>
    <w:rsid w:val="001D1F41"/>
    <w:rsid w:val="002B752F"/>
    <w:rsid w:val="002F5F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5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1D1F4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3546</Words>
  <Characters>20216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Пастухова Полина Александровна</dc:creator>
  <cp:keywords/>
  <dc:description/>
  <cp:lastModifiedBy>BerezhnevaEA</cp:lastModifiedBy>
  <cp:revision>3</cp:revision>
  <dcterms:created xsi:type="dcterms:W3CDTF">2017-07-07T10:28:00Z</dcterms:created>
  <dcterms:modified xsi:type="dcterms:W3CDTF">2017-07-07T10:41:00Z</dcterms:modified>
</cp:coreProperties>
</file>